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CF" w:rsidRDefault="003A70CF" w:rsidP="00A32AA1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56336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grantes dal 20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90" cy="8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0CF" w:rsidRDefault="003A70CF" w:rsidP="00A32AA1">
      <w:pPr>
        <w:jc w:val="center"/>
        <w:rPr>
          <w:b/>
        </w:rPr>
      </w:pPr>
    </w:p>
    <w:p w:rsidR="00176A45" w:rsidRDefault="00A32AA1" w:rsidP="00A32AA1">
      <w:pPr>
        <w:jc w:val="center"/>
        <w:rPr>
          <w:b/>
        </w:rPr>
      </w:pPr>
      <w:r w:rsidRPr="00A32AA1">
        <w:rPr>
          <w:b/>
        </w:rPr>
        <w:t xml:space="preserve">Presentazione XXV Rapporto </w:t>
      </w:r>
      <w:r w:rsidR="003A70CF">
        <w:rPr>
          <w:b/>
        </w:rPr>
        <w:t>I</w:t>
      </w:r>
      <w:r w:rsidRPr="00A32AA1">
        <w:rPr>
          <w:b/>
        </w:rPr>
        <w:t>mmigrazione Caritas e Migrantes</w:t>
      </w:r>
      <w:r w:rsidR="003A70CF">
        <w:rPr>
          <w:b/>
        </w:rPr>
        <w:t xml:space="preserve"> 2015</w:t>
      </w:r>
    </w:p>
    <w:p w:rsidR="00A32AA1" w:rsidRDefault="00A32AA1" w:rsidP="00A32AA1">
      <w:pPr>
        <w:jc w:val="center"/>
        <w:rPr>
          <w:b/>
        </w:rPr>
      </w:pPr>
    </w:p>
    <w:p w:rsidR="00A32AA1" w:rsidRPr="003A70CF" w:rsidRDefault="00A32AA1" w:rsidP="003A70CF">
      <w:pPr>
        <w:spacing w:after="0"/>
        <w:jc w:val="center"/>
        <w:rPr>
          <w:sz w:val="24"/>
        </w:rPr>
      </w:pPr>
      <w:r w:rsidRPr="003A70CF">
        <w:rPr>
          <w:sz w:val="24"/>
        </w:rPr>
        <w:t>Mons. Gian Carlo Perego</w:t>
      </w:r>
    </w:p>
    <w:p w:rsidR="00A32AA1" w:rsidRDefault="00A32AA1" w:rsidP="003A70CF">
      <w:pPr>
        <w:spacing w:after="0"/>
        <w:jc w:val="center"/>
        <w:rPr>
          <w:i/>
        </w:rPr>
      </w:pPr>
      <w:r w:rsidRPr="00A32AA1">
        <w:rPr>
          <w:i/>
        </w:rPr>
        <w:t>Direttore generale Migrantes</w:t>
      </w:r>
    </w:p>
    <w:p w:rsidR="003A70CF" w:rsidRDefault="003A70CF" w:rsidP="003A70CF">
      <w:pPr>
        <w:ind w:left="360"/>
        <w:jc w:val="both"/>
      </w:pPr>
    </w:p>
    <w:p w:rsidR="00A32AA1" w:rsidRDefault="00A32AA1" w:rsidP="003A70CF">
      <w:pPr>
        <w:pStyle w:val="Paragrafoelenco"/>
        <w:numPr>
          <w:ilvl w:val="0"/>
          <w:numId w:val="1"/>
        </w:numPr>
        <w:spacing w:before="120"/>
        <w:contextualSpacing w:val="0"/>
        <w:jc w:val="both"/>
      </w:pPr>
      <w:r>
        <w:t xml:space="preserve">Un deferente saluto alle autorità che ci onorano della loro presenza, </w:t>
      </w:r>
      <w:r w:rsidR="003A70CF">
        <w:t>a S.</w:t>
      </w:r>
      <w:r w:rsidR="003C3059">
        <w:t>E. Mons. Nunzio G</w:t>
      </w:r>
      <w:r w:rsidR="003A70CF">
        <w:t>alantino, Segretario G</w:t>
      </w:r>
      <w:r>
        <w:t>enerale della CEI, e un cordiale e grato saluto a tutti i relatori, i ricercatori e a tutti voi che siete intervenuti alla presentazione di questa venticinquesima edizione del Rapporto immigrazione Caritas e Migrantes</w:t>
      </w:r>
      <w:r w:rsidR="00C527FD">
        <w:t xml:space="preserve">. </w:t>
      </w:r>
    </w:p>
    <w:p w:rsidR="00C527FD" w:rsidRPr="00A32AA1" w:rsidRDefault="00C527FD" w:rsidP="003A70CF">
      <w:pPr>
        <w:pStyle w:val="Paragrafoelenco"/>
        <w:numPr>
          <w:ilvl w:val="0"/>
          <w:numId w:val="1"/>
        </w:numPr>
        <w:spacing w:before="120"/>
        <w:ind w:left="714" w:hanging="357"/>
        <w:contextualSpacing w:val="0"/>
        <w:jc w:val="both"/>
      </w:pPr>
      <w:r>
        <w:t>Sono 25 anni che Caritas e Migrantes, organismi pastorali della CEI, hanno sentito il dovere di leggere e raccontare, anche con i numeri, un fenomeno importante, quale è l’immigrazione, che sta rinnovando i luoghi fondamentali della vita sociale del nostro Paese: il lavoro, la scuola, la famiglia, la città, la Chiesa. L’esigenza di una lettura attenta e puntuale, statistica e sociologica, ripetuta ogni anno</w:t>
      </w:r>
      <w:r w:rsidR="003C3059">
        <w:t>,</w:t>
      </w:r>
      <w:r>
        <w:t xml:space="preserve"> è nata dal rischio </w:t>
      </w:r>
      <w:r w:rsidR="003A70CF">
        <w:t>-</w:t>
      </w:r>
      <w:r>
        <w:t xml:space="preserve"> mai cessato in questi 25 anni </w:t>
      </w:r>
      <w:r w:rsidR="003A70CF">
        <w:t>-</w:t>
      </w:r>
      <w:r>
        <w:t xml:space="preserve"> di raccontare l’immigrazione più affidandosi alla ‘percezione’ del fenomeno migratorio che alla sua realtà. Un rischio di ieri </w:t>
      </w:r>
      <w:r w:rsidR="003A70CF">
        <w:t>-</w:t>
      </w:r>
      <w:r>
        <w:t xml:space="preserve"> quando 25 anni fa si iniziava a parlare sulla stampa di ‘invasione inarrestabile’, smentita dai dati del primo Rapporto </w:t>
      </w:r>
      <w:r w:rsidR="003A70CF">
        <w:t>i</w:t>
      </w:r>
      <w:r>
        <w:t xml:space="preserve">mmigrazione del 1991, che fece la fotografia di un popolo </w:t>
      </w:r>
      <w:r w:rsidR="005817A4">
        <w:t xml:space="preserve">di 356.000 persone </w:t>
      </w:r>
      <w:r w:rsidR="003A70CF">
        <w:t>-</w:t>
      </w:r>
      <w:r w:rsidR="005817A4">
        <w:t xml:space="preserve"> e un rischio di oggi, quando a fronte di una perdita di attrazione del no</w:t>
      </w:r>
      <w:r w:rsidR="003C3059">
        <w:t>stro Paese da parte degli</w:t>
      </w:r>
      <w:r w:rsidR="005817A4">
        <w:t xml:space="preserve"> immigrati </w:t>
      </w:r>
      <w:r w:rsidR="003A70CF">
        <w:t>-</w:t>
      </w:r>
      <w:r w:rsidR="005817A4">
        <w:t xml:space="preserve"> con una crescita annuale di soli 11.000 immigrati </w:t>
      </w:r>
      <w:r w:rsidR="00421A35">
        <w:t xml:space="preserve">nel 2015 </w:t>
      </w:r>
      <w:r w:rsidR="005817A4">
        <w:t>e i primi cali di numeri di immigrati nel Nord Est, nelle Marche e in Umbria</w:t>
      </w:r>
      <w:r w:rsidR="00421A35">
        <w:t xml:space="preserve"> </w:t>
      </w:r>
      <w:r w:rsidR="003A70CF">
        <w:t>-</w:t>
      </w:r>
      <w:r w:rsidR="00421A35">
        <w:t xml:space="preserve"> si continua a parlare di ‘invasione inarrestabile’ in riferimento a 130.000 richiedenti asilo e rifugiati accolti nelle diverse città e regioni del nostro P</w:t>
      </w:r>
      <w:r w:rsidR="003C3059">
        <w:t>aese: falsificazioni che impediscono ancora una adeguata politica dell’immigrazione!</w:t>
      </w:r>
    </w:p>
    <w:p w:rsidR="003A70CF" w:rsidRPr="003A70CF" w:rsidRDefault="00421A35" w:rsidP="003A70CF">
      <w:pPr>
        <w:pStyle w:val="Paragrafoelenco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i/>
        </w:rPr>
      </w:pPr>
      <w:r>
        <w:t xml:space="preserve">Il giubileo del Rapporto </w:t>
      </w:r>
      <w:r w:rsidR="003A70CF">
        <w:t>i</w:t>
      </w:r>
      <w:r>
        <w:t xml:space="preserve">mmigrazione Caritas e Migrantes incrocia, provvidenzialmente, il Giubileo della misericordia indetto da papa Francesco, aiutandoci così a leggere ancora una volta </w:t>
      </w:r>
      <w:r w:rsidR="00784B9E">
        <w:t>–</w:t>
      </w:r>
      <w:r>
        <w:t xml:space="preserve"> </w:t>
      </w:r>
      <w:r w:rsidR="00784B9E">
        <w:t xml:space="preserve">come in altre drammatiche stagioni della storia contemporanea –la realtà delle migrazioni in generale e, in particolare, il volto di un popolo di 5 milioni di persone arrivate o nate in Italia: ‘stranieri’ che, in realtà, stanno diventando sempre più una componente strutturale per la crescita del nostro Paese. Nell’anno della misericordia e alla luce delle strade indicate dal Convegno ecclesiale di Firenze, scommettere sulla ‘cultura dell’incontro’ </w:t>
      </w:r>
      <w:r w:rsidR="003A70CF">
        <w:t>-</w:t>
      </w:r>
      <w:r w:rsidR="00784B9E">
        <w:t xml:space="preserve"> il </w:t>
      </w:r>
      <w:proofErr w:type="spellStart"/>
      <w:r w:rsidR="00784B9E" w:rsidRPr="00784B9E">
        <w:rPr>
          <w:i/>
        </w:rPr>
        <w:t>leit</w:t>
      </w:r>
      <w:proofErr w:type="spellEnd"/>
      <w:r w:rsidR="00784B9E" w:rsidRPr="00784B9E">
        <w:rPr>
          <w:i/>
        </w:rPr>
        <w:t xml:space="preserve"> </w:t>
      </w:r>
      <w:proofErr w:type="spellStart"/>
      <w:r w:rsidR="00784B9E" w:rsidRPr="00784B9E">
        <w:rPr>
          <w:i/>
        </w:rPr>
        <w:t>motiv</w:t>
      </w:r>
      <w:proofErr w:type="spellEnd"/>
      <w:r w:rsidR="00784B9E">
        <w:t xml:space="preserve"> che guida questo 25° Rapporto </w:t>
      </w:r>
      <w:r w:rsidR="003A70CF">
        <w:t>i</w:t>
      </w:r>
      <w:r w:rsidR="00784B9E">
        <w:t xml:space="preserve">mmigrazione </w:t>
      </w:r>
      <w:r w:rsidR="003A70CF">
        <w:t>-</w:t>
      </w:r>
      <w:r w:rsidR="00784B9E">
        <w:t xml:space="preserve"> sembra essere l’unica strada da intraprendere sul piano politico e sociale, culturale ed ecclesiale. Ogni chiusura, ogni discriminazione, ogni ritardo nel riconoscimento della cittadinanza, ogni esclusione impoverisce, indebolisce la vita delle nostre città e, in esse, della Chiesa.</w:t>
      </w:r>
      <w:r w:rsidR="00874200">
        <w:t xml:space="preserve"> “Una Chiesa che si fa Parola” </w:t>
      </w:r>
      <w:r w:rsidR="003A70CF">
        <w:t>-</w:t>
      </w:r>
      <w:r w:rsidR="00874200">
        <w:t xml:space="preserve"> come scrisse oltre 50 a</w:t>
      </w:r>
      <w:r w:rsidR="003A70CF">
        <w:t xml:space="preserve">nni fa Paolo VI nell’enciclica </w:t>
      </w:r>
      <w:proofErr w:type="spellStart"/>
      <w:r w:rsidR="00874200" w:rsidRPr="00874200">
        <w:rPr>
          <w:i/>
        </w:rPr>
        <w:t>Ecclesiam</w:t>
      </w:r>
      <w:proofErr w:type="spellEnd"/>
      <w:r w:rsidR="00874200" w:rsidRPr="00874200">
        <w:rPr>
          <w:i/>
        </w:rPr>
        <w:t xml:space="preserve"> </w:t>
      </w:r>
      <w:proofErr w:type="spellStart"/>
      <w:r w:rsidR="00874200" w:rsidRPr="00874200">
        <w:rPr>
          <w:i/>
        </w:rPr>
        <w:t>suam</w:t>
      </w:r>
      <w:proofErr w:type="spellEnd"/>
      <w:r w:rsidR="00874200">
        <w:rPr>
          <w:i/>
        </w:rPr>
        <w:t xml:space="preserve"> </w:t>
      </w:r>
      <w:r w:rsidR="003A70CF">
        <w:rPr>
          <w:i/>
        </w:rPr>
        <w:t>-</w:t>
      </w:r>
      <w:r w:rsidR="00874200">
        <w:t xml:space="preserve"> e una “Chiesa che incontra, dialoga”, come ha ricordato Papa Francesco  nell’esortazione </w:t>
      </w:r>
      <w:proofErr w:type="spellStart"/>
      <w:r w:rsidR="00874200" w:rsidRPr="00874200">
        <w:rPr>
          <w:i/>
        </w:rPr>
        <w:t>Evangelii</w:t>
      </w:r>
      <w:proofErr w:type="spellEnd"/>
      <w:r w:rsidR="00874200" w:rsidRPr="00874200">
        <w:rPr>
          <w:i/>
        </w:rPr>
        <w:t xml:space="preserve"> </w:t>
      </w:r>
      <w:proofErr w:type="spellStart"/>
      <w:r w:rsidR="00874200" w:rsidRPr="00874200">
        <w:rPr>
          <w:i/>
        </w:rPr>
        <w:t>gaudium</w:t>
      </w:r>
      <w:proofErr w:type="spellEnd"/>
      <w:r w:rsidR="00874200">
        <w:t>, sono i tratti di una Chiesa che aiuta e accompagna le nostre città, il nostro Paese, la nostra Europa, a non ‘confondersi’, a non ‘disorientarsi’ di fronte all’incontro con altri popoli, ma anche a ‘rinnovarsi’ nella sfida dell’incontro.</w:t>
      </w:r>
      <w:bookmarkStart w:id="0" w:name="_GoBack"/>
      <w:bookmarkEnd w:id="0"/>
    </w:p>
    <w:p w:rsidR="003A70CF" w:rsidRDefault="003A70CF" w:rsidP="003A70CF">
      <w:pPr>
        <w:spacing w:before="120"/>
        <w:ind w:left="709"/>
        <w:jc w:val="center"/>
      </w:pPr>
      <w:r>
        <w:rPr>
          <w:b/>
          <w:noProof/>
          <w:lang w:eastAsia="it-IT"/>
        </w:rPr>
        <w:lastRenderedPageBreak/>
        <w:drawing>
          <wp:inline distT="0" distB="0" distL="0" distR="0" wp14:anchorId="18D85339" wp14:editId="3DFD69AE">
            <wp:extent cx="1563360" cy="819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grantes dal 20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90" cy="8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0CF" w:rsidRDefault="003A70CF" w:rsidP="003A70CF">
      <w:pPr>
        <w:spacing w:before="120"/>
        <w:ind w:left="709"/>
        <w:jc w:val="both"/>
      </w:pPr>
    </w:p>
    <w:p w:rsidR="003A70CF" w:rsidRDefault="003A70CF" w:rsidP="003A70CF">
      <w:pPr>
        <w:spacing w:before="120"/>
        <w:ind w:left="709"/>
        <w:jc w:val="both"/>
      </w:pPr>
    </w:p>
    <w:p w:rsidR="003A70CF" w:rsidRDefault="003A70CF" w:rsidP="003A70CF">
      <w:pPr>
        <w:spacing w:before="120"/>
        <w:ind w:left="709"/>
        <w:jc w:val="both"/>
      </w:pPr>
    </w:p>
    <w:p w:rsidR="00C527FD" w:rsidRPr="003A70CF" w:rsidRDefault="003A70CF" w:rsidP="003A70CF">
      <w:pPr>
        <w:spacing w:before="120"/>
        <w:ind w:left="709"/>
        <w:jc w:val="both"/>
        <w:rPr>
          <w:i/>
        </w:rPr>
      </w:pPr>
      <w:r>
        <w:t xml:space="preserve">È </w:t>
      </w:r>
      <w:r w:rsidR="00874200">
        <w:t xml:space="preserve">la sfida dell’integrazione, un processo biunivoco di relazioni, di scambi, che le numerose esperienze ecclesiali regionali descritte in quasi 200 </w:t>
      </w:r>
      <w:r w:rsidR="003C3059">
        <w:t xml:space="preserve"> delle 500 </w:t>
      </w:r>
      <w:r w:rsidR="00874200">
        <w:t>pagine del Rapporto dicono che non solo è possibile, ma è l’unica strada. Diversamente si alimenta conflittualità, divisione, violenza, povertà: parole che non possono preparare un futuro per i ragazzi e i giovani dell’Italia e dell’Europa</w:t>
      </w:r>
      <w:r w:rsidR="00205A33">
        <w:t>.</w:t>
      </w:r>
    </w:p>
    <w:p w:rsidR="00205A33" w:rsidRPr="00874200" w:rsidRDefault="00205A33" w:rsidP="003A70CF">
      <w:pPr>
        <w:pStyle w:val="Paragrafoelenco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i/>
        </w:rPr>
      </w:pPr>
      <w:r>
        <w:t>Chiudo con un ringraziamento a tutti gli enti, gli studiosi, i ricercatori, i collaboratori che in questi 25 anni hanno contribuito a regalare una fotografia sempre rinnovata dell’immigra</w:t>
      </w:r>
      <w:r w:rsidR="003A70CF">
        <w:t>-</w:t>
      </w:r>
      <w:r>
        <w:t xml:space="preserve">zione in Italia. Tra loro un ricordo particolare va immediatamente ad alcuni protagonisti che ci hanno lasciato, senza il contributo intelligente e appassionato dei quali il Rapporto non sarebbe nato e cresciuto: Mons. Luigi Di Liegro, </w:t>
      </w:r>
      <w:r w:rsidR="003A70CF">
        <w:t>D</w:t>
      </w:r>
      <w:r>
        <w:t xml:space="preserve">irettore della Caritas di Roma, il </w:t>
      </w:r>
      <w:r w:rsidR="003A70CF">
        <w:t>D</w:t>
      </w:r>
      <w:r>
        <w:t xml:space="preserve">ott. </w:t>
      </w:r>
      <w:r w:rsidR="003A70CF">
        <w:t xml:space="preserve">Giuseppe Lucrezio </w:t>
      </w:r>
      <w:r>
        <w:t xml:space="preserve">Monticelli, Segretario generale della UCEI prima e della Fondazione Migrantes poi, Mons. Luigi Petris, Direttore generale della Fondazione Migrantes, i direttori di Caritas Italiana Mons. Giovanni Nervo e Mons. Giuseppe </w:t>
      </w:r>
      <w:proofErr w:type="spellStart"/>
      <w:r>
        <w:t>Pasini</w:t>
      </w:r>
      <w:proofErr w:type="spellEnd"/>
      <w:r w:rsidR="003C3059">
        <w:t>.</w:t>
      </w:r>
      <w:r>
        <w:t xml:space="preserve"> </w:t>
      </w:r>
      <w:r w:rsidR="003C3059">
        <w:t>L</w:t>
      </w:r>
      <w:r>
        <w:t xml:space="preserve">o spirito profetico con cui </w:t>
      </w:r>
      <w:r w:rsidR="003C3059">
        <w:t xml:space="preserve">essi </w:t>
      </w:r>
      <w:r>
        <w:t>hanno saputo leggere un ‘segno dei tempi’, quale è l’immigrazione</w:t>
      </w:r>
      <w:r w:rsidR="003C3059">
        <w:t>, rimane un tesoro non solo per la Migrantes e la Caritas, ma anche per il cammino delle nostre città e della nostra Chiesa.</w:t>
      </w:r>
    </w:p>
    <w:sectPr w:rsidR="00205A33" w:rsidRPr="00874200" w:rsidSect="00B52B0D">
      <w:footerReference w:type="default" r:id="rId10"/>
      <w:pgSz w:w="11906" w:h="16838"/>
      <w:pgMar w:top="56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CF" w:rsidRDefault="003A70CF" w:rsidP="003A70CF">
      <w:pPr>
        <w:spacing w:after="0" w:line="240" w:lineRule="auto"/>
      </w:pPr>
      <w:r>
        <w:separator/>
      </w:r>
    </w:p>
  </w:endnote>
  <w:endnote w:type="continuationSeparator" w:id="0">
    <w:p w:rsidR="003A70CF" w:rsidRDefault="003A70CF" w:rsidP="003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CF" w:rsidRPr="003A70CF" w:rsidRDefault="003A70CF" w:rsidP="00B52B0D">
    <w:pPr>
      <w:pStyle w:val="Pidipagina"/>
      <w:tabs>
        <w:tab w:val="clear" w:pos="9638"/>
        <w:tab w:val="right" w:pos="9072"/>
      </w:tabs>
      <w:jc w:val="center"/>
      <w:rPr>
        <w:sz w:val="18"/>
      </w:rPr>
    </w:pPr>
    <w:r w:rsidRPr="003A70CF">
      <w:rPr>
        <w:sz w:val="18"/>
      </w:rPr>
      <w:t xml:space="preserve">Via Aurelia, 796 </w:t>
    </w:r>
    <w:r>
      <w:rPr>
        <w:sz w:val="18"/>
      </w:rPr>
      <w:t>-</w:t>
    </w:r>
    <w:r w:rsidRPr="003A70CF">
      <w:rPr>
        <w:sz w:val="18"/>
      </w:rPr>
      <w:t xml:space="preserve"> 00165 Roma </w:t>
    </w:r>
    <w:r>
      <w:rPr>
        <w:sz w:val="18"/>
      </w:rPr>
      <w:t>-</w:t>
    </w:r>
    <w:r w:rsidRPr="003A70CF">
      <w:rPr>
        <w:sz w:val="18"/>
      </w:rPr>
      <w:t xml:space="preserve"> Tel. 06..6617901 </w:t>
    </w:r>
    <w:r>
      <w:rPr>
        <w:sz w:val="18"/>
      </w:rPr>
      <w:t>-</w:t>
    </w:r>
    <w:r w:rsidRPr="003A70CF">
      <w:rPr>
        <w:sz w:val="18"/>
      </w:rPr>
      <w:t xml:space="preserve"> Fax 06.66179070-1 </w:t>
    </w:r>
    <w:r>
      <w:rPr>
        <w:sz w:val="18"/>
      </w:rPr>
      <w:t xml:space="preserve">- </w:t>
    </w:r>
    <w:hyperlink r:id="rId1" w:history="1">
      <w:r w:rsidRPr="003A70CF">
        <w:rPr>
          <w:rStyle w:val="Collegamentoipertestuale"/>
          <w:color w:val="auto"/>
          <w:sz w:val="18"/>
          <w:u w:val="none"/>
        </w:rPr>
        <w:t>segreteria@migrantes.it</w:t>
      </w:r>
    </w:hyperlink>
    <w:r w:rsidRPr="003A70CF">
      <w:rPr>
        <w:sz w:val="18"/>
      </w:rPr>
      <w:t xml:space="preserve"> </w:t>
    </w:r>
    <w:r>
      <w:rPr>
        <w:sz w:val="18"/>
      </w:rPr>
      <w:t>-</w:t>
    </w:r>
    <w:r w:rsidRPr="003A70CF">
      <w:rPr>
        <w:sz w:val="18"/>
      </w:rPr>
      <w:t xml:space="preserve"> www.migrantes.it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CF" w:rsidRDefault="003A70CF" w:rsidP="003A70CF">
      <w:pPr>
        <w:spacing w:after="0" w:line="240" w:lineRule="auto"/>
      </w:pPr>
      <w:r>
        <w:separator/>
      </w:r>
    </w:p>
  </w:footnote>
  <w:footnote w:type="continuationSeparator" w:id="0">
    <w:p w:rsidR="003A70CF" w:rsidRDefault="003A70CF" w:rsidP="003A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C07"/>
    <w:multiLevelType w:val="hybridMultilevel"/>
    <w:tmpl w:val="7E8AF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6B"/>
    <w:rsid w:val="00176A45"/>
    <w:rsid w:val="00205A33"/>
    <w:rsid w:val="003A70CF"/>
    <w:rsid w:val="003C3059"/>
    <w:rsid w:val="00421A35"/>
    <w:rsid w:val="005817A4"/>
    <w:rsid w:val="00784B9E"/>
    <w:rsid w:val="00874200"/>
    <w:rsid w:val="008D416B"/>
    <w:rsid w:val="00A32AA1"/>
    <w:rsid w:val="00B52B0D"/>
    <w:rsid w:val="00C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A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7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0CF"/>
  </w:style>
  <w:style w:type="paragraph" w:styleId="Pidipagina">
    <w:name w:val="footer"/>
    <w:basedOn w:val="Normale"/>
    <w:link w:val="PidipaginaCarattere"/>
    <w:uiPriority w:val="99"/>
    <w:unhideWhenUsed/>
    <w:rsid w:val="003A7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0CF"/>
  </w:style>
  <w:style w:type="character" w:styleId="Collegamentoipertestuale">
    <w:name w:val="Hyperlink"/>
    <w:basedOn w:val="Carpredefinitoparagrafo"/>
    <w:uiPriority w:val="99"/>
    <w:unhideWhenUsed/>
    <w:rsid w:val="003A7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A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7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0CF"/>
  </w:style>
  <w:style w:type="paragraph" w:styleId="Pidipagina">
    <w:name w:val="footer"/>
    <w:basedOn w:val="Normale"/>
    <w:link w:val="PidipaginaCarattere"/>
    <w:uiPriority w:val="99"/>
    <w:unhideWhenUsed/>
    <w:rsid w:val="003A7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0CF"/>
  </w:style>
  <w:style w:type="character" w:styleId="Collegamentoipertestuale">
    <w:name w:val="Hyperlink"/>
    <w:basedOn w:val="Carpredefinitoparagrafo"/>
    <w:uiPriority w:val="99"/>
    <w:unhideWhenUsed/>
    <w:rsid w:val="003A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migrant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A377-4E16-4997-B30A-921AEDFE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Perego</dc:creator>
  <cp:lastModifiedBy>Loretta Di Bonaventura</cp:lastModifiedBy>
  <cp:revision>2</cp:revision>
  <cp:lastPrinted>2016-07-04T14:00:00Z</cp:lastPrinted>
  <dcterms:created xsi:type="dcterms:W3CDTF">2016-07-04T14:04:00Z</dcterms:created>
  <dcterms:modified xsi:type="dcterms:W3CDTF">2016-07-04T14:04:00Z</dcterms:modified>
</cp:coreProperties>
</file>